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71" w:rsidRDefault="00D53E71" w:rsidP="00D53E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Calibri" w:hAnsi="Calibri" w:cs="Calibri"/>
          <w:noProof/>
          <w:sz w:val="29"/>
          <w:szCs w:val="29"/>
        </w:rPr>
        <w:drawing>
          <wp:inline distT="0" distB="0" distL="0" distR="0" wp14:anchorId="2418A69E" wp14:editId="60BCC3B4">
            <wp:extent cx="4409440" cy="1676400"/>
            <wp:effectExtent l="0" t="0" r="1016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Civica Scuola di Cinema Luchino Visconti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Milano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Mon</w:t>
      </w:r>
      <w:proofErr w:type="spellEnd"/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48"/>
          <w:szCs w:val="48"/>
        </w:rPr>
        <w:t>Amour</w:t>
      </w:r>
      <w:proofErr w:type="spellEnd"/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Concorso per Giovani Autori di Serie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 VINCITORI: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IL GRANDE SMOG di Paula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Corbellini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e Davide Lo Schiavo - Primo Premio (8500 Euro)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TRENCH STORIES di Silvestro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Maccariello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- Secondo Premio (5000 Euro)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MALA VIDA SOCIAL CLUB di Francesco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Caronna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e Domenico del Mastro - Premio Young Audience (3500 Euro)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9"/>
          <w:szCs w:val="29"/>
        </w:rPr>
      </w:pPr>
      <w:bookmarkStart w:id="0" w:name="_GoBack"/>
      <w:bookmarkEnd w:id="0"/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Milano, 4 dicembre 2017 - Sabato 2 dicembre, nella gremitissima Aula Magna della Civica Scuola di Cinema Luchino Visconti,  si è svolta la fase conclusiva della prima edizione di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Milano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Mon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Amour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-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Concorso per Giovani Autori di Serie</w:t>
      </w:r>
      <w:r>
        <w:rPr>
          <w:rFonts w:ascii="Times New Roman" w:hAnsi="Times New Roman" w:cs="Times New Roman"/>
          <w:sz w:val="30"/>
          <w:szCs w:val="30"/>
        </w:rPr>
        <w:t xml:space="preserve"> promosso dalla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Civica Scuola di Cinema Luchino Visconti, </w:t>
      </w:r>
      <w:r>
        <w:rPr>
          <w:rFonts w:ascii="Times New Roman" w:hAnsi="Times New Roman" w:cs="Times New Roman"/>
          <w:sz w:val="30"/>
          <w:szCs w:val="30"/>
        </w:rPr>
        <w:t>con il sostegno 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Siae - Società Italiana degli Autori ed Editori </w:t>
      </w:r>
      <w:r>
        <w:rPr>
          <w:rFonts w:ascii="Times New Roman" w:hAnsi="Times New Roman" w:cs="Times New Roman"/>
          <w:sz w:val="30"/>
          <w:szCs w:val="30"/>
        </w:rPr>
        <w:t xml:space="preserve">e </w:t>
      </w:r>
      <w:r>
        <w:rPr>
          <w:rFonts w:ascii="Times New Roman" w:hAnsi="Times New Roman" w:cs="Times New Roman"/>
          <w:b/>
          <w:bCs/>
          <w:sz w:val="30"/>
          <w:szCs w:val="30"/>
        </w:rPr>
        <w:t>Claudio Bisio.</w:t>
      </w:r>
    </w:p>
    <w:p w:rsidR="00D53E71" w:rsidRDefault="00D53E71" w:rsidP="00D53E71">
      <w:pPr>
        <w:widowControl w:val="0"/>
        <w:autoSpaceDE w:val="0"/>
        <w:autoSpaceDN w:val="0"/>
        <w:adjustRightInd w:val="0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Il Primo Premio è andato a IL GRANDE SMOG di Paula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Corbellini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e Davide Lo Schiavo, il Secondo Premio a TRENCH STORIES di Silvestro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Maccariello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,  mentre MALA VIDA SOCIAL CLUB di Francesco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Caronna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e Domenico del Mastro si è aggiudicato il Premio Young Audience.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Claudio Bisio</w:t>
      </w:r>
      <w:r>
        <w:rPr>
          <w:rFonts w:ascii="Times New Roman" w:hAnsi="Times New Roman" w:cs="Times New Roman"/>
          <w:sz w:val="30"/>
          <w:szCs w:val="30"/>
        </w:rPr>
        <w:t xml:space="preserve">, che fin da subito ha creduto nel contest e l'ha sostenuto </w:t>
      </w:r>
      <w:r>
        <w:rPr>
          <w:rFonts w:ascii="Times New Roman" w:hAnsi="Times New Roman" w:cs="Times New Roman"/>
          <w:sz w:val="30"/>
          <w:szCs w:val="30"/>
        </w:rPr>
        <w:lastRenderedPageBreak/>
        <w:t>mettendo a disposizione la sua  professionalità e la sua competenza ha dichiarato: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“La scrittura è condivisione e questo concorso ha confermato che esiste una nuova generazione pronta ad interpretare in modo inedito il presente, a raccontare storie e a trovare nuovi linguaggi. Dare ai giovani la possibilità di esprimersi è stato un piccolo investimento sul futuro, e sono felice di averlo condiviso con la Civica Scuola di Cinema Luchino Visconti.”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Rivolto a giovani </w:t>
      </w:r>
      <w:r>
        <w:rPr>
          <w:rFonts w:ascii="Times New Roman" w:hAnsi="Times New Roman" w:cs="Times New Roman"/>
          <w:b/>
          <w:bCs/>
          <w:sz w:val="30"/>
          <w:szCs w:val="30"/>
        </w:rPr>
        <w:t>tra i 18 e i 35 anni</w:t>
      </w:r>
      <w:r>
        <w:rPr>
          <w:rFonts w:ascii="Times New Roman" w:hAnsi="Times New Roman" w:cs="Times New Roman"/>
          <w:sz w:val="30"/>
          <w:szCs w:val="30"/>
        </w:rPr>
        <w:t xml:space="preserve"> il contest è nato con l’obiettivo di valorizzarne la creatività nell’ambito della sceneggiatura, incoraggiando gli aspiranti autori ad affrontare nuove sfide narrative, creare nuovi </w:t>
      </w:r>
      <w:proofErr w:type="spellStart"/>
      <w:r>
        <w:rPr>
          <w:rFonts w:ascii="Times New Roman" w:hAnsi="Times New Roman" w:cs="Times New Roman"/>
          <w:sz w:val="30"/>
          <w:szCs w:val="30"/>
        </w:rPr>
        <w:t>concept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personaggi e mondi possibili.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Tema di questa prima edizione, la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Città di Milano </w:t>
      </w:r>
      <w:r>
        <w:rPr>
          <w:rFonts w:ascii="Times New Roman" w:hAnsi="Times New Roman" w:cs="Times New Roman"/>
          <w:sz w:val="30"/>
          <w:szCs w:val="30"/>
        </w:rPr>
        <w:t>intesa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come scenario, location, centro drammaturgico di invenzione di storie. 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Superando ogni più rosea aspettativa e a dimostrazione della necessità a cui evidentemente il contest ha risposto, sono arrivate oltre 200 candidature.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"Sono contenta ed orgogliosa della quantità e della qualità dei progetti che sono stati presentati al concorso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Milano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Mon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Amour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ha commentato la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vicesindaco Anna Scavuzzo </w:t>
      </w:r>
      <w:r>
        <w:rPr>
          <w:rFonts w:ascii="Times New Roman" w:hAnsi="Times New Roman" w:cs="Times New Roman"/>
          <w:sz w:val="30"/>
          <w:szCs w:val="30"/>
        </w:rPr>
        <w:t>- perché la nostra città è e lavora per essere sempre di più una città d'elezione per la creatività giovanile, una culla in cui i giovani autori possano coltivare ed esprimere al meglio il loro talento, ma anche un contesto che ne stimoli la vivacità, come una sorta di musa urbana".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“Il network costruito per il concorso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Milano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Mon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Amour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ha permesso di intercettare più di 200 giovani che hanno messo in gioco le proprie energie creative per raccontare la città di Milano con le sue storie, una realtà dinamica e internazionale, terreno fertile oggi più che mai per la creatività e i migliori talenti” ha dichiarato </w:t>
      </w:r>
      <w:r>
        <w:rPr>
          <w:rFonts w:ascii="Times New Roman" w:hAnsi="Times New Roman" w:cs="Times New Roman"/>
          <w:b/>
          <w:bCs/>
          <w:sz w:val="30"/>
          <w:szCs w:val="30"/>
        </w:rPr>
        <w:t>Marilena Adamo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bCs/>
          <w:sz w:val="30"/>
          <w:szCs w:val="30"/>
        </w:rPr>
        <w:t>Presidente di Fondazione Milano Scuole Civiche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“Come Società Italiana degli Autori ed Editori – ha dichiarato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SIAE </w:t>
      </w:r>
      <w:r>
        <w:rPr>
          <w:rFonts w:ascii="Times New Roman" w:hAnsi="Times New Roman" w:cs="Times New Roman"/>
          <w:sz w:val="30"/>
          <w:szCs w:val="30"/>
        </w:rPr>
        <w:t xml:space="preserve">nei saluti istituzionali - sosteniamo con entusiasmo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Milano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Mon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Amour</w:t>
      </w:r>
      <w:proofErr w:type="spellEnd"/>
      <w:r>
        <w:rPr>
          <w:rFonts w:ascii="Times New Roman" w:hAnsi="Times New Roman" w:cs="Times New Roman"/>
          <w:sz w:val="30"/>
          <w:szCs w:val="30"/>
        </w:rPr>
        <w:t>, per l’impegno con cui il concorso valorizza il talento di giovani scrittori della settima arte, narratori di storie nuove e coinvolgenti. Vogliamo confermare la nostra attenzione verso le firme del futuro dell’audiovisivo, orgogliosi di contribuire alla crescita professionale e artistica di chi arricchisce così il patrimonio culturale del Paese.”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I progetti pervenuti sono stati sottoposti al giudizio di 9 commissioni di selezione, composte da tre lettori ciascuna, che hanno scelto</w:t>
      </w:r>
      <w:r>
        <w:rPr>
          <w:rFonts w:ascii="Times New Roman" w:hAnsi="Times New Roman" w:cs="Times New Roman"/>
          <w:color w:val="18376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22 semifinalisti;</w:t>
      </w:r>
      <w:r>
        <w:rPr>
          <w:rFonts w:ascii="Times New Roman" w:hAnsi="Times New Roman" w:cs="Times New Roman"/>
          <w:color w:val="18376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un’altra commissione composta da 5 lettori ha lavorato per scegliere la rosa dei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12 finalisti</w:t>
      </w:r>
      <w:r>
        <w:rPr>
          <w:rFonts w:ascii="Times New Roman" w:hAnsi="Times New Roman" w:cs="Times New Roman"/>
          <w:sz w:val="30"/>
          <w:szCs w:val="30"/>
        </w:rPr>
        <w:t xml:space="preserve"> ammessi al </w:t>
      </w:r>
      <w:proofErr w:type="spellStart"/>
      <w:r>
        <w:rPr>
          <w:rFonts w:ascii="Times New Roman" w:hAnsi="Times New Roman" w:cs="Times New Roman"/>
          <w:sz w:val="30"/>
          <w:szCs w:val="30"/>
        </w:rPr>
        <w:t>Pitching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Mala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vida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social club </w:t>
      </w:r>
      <w:r>
        <w:rPr>
          <w:rFonts w:ascii="Times New Roman" w:hAnsi="Times New Roman" w:cs="Times New Roman"/>
          <w:sz w:val="30"/>
          <w:szCs w:val="30"/>
        </w:rPr>
        <w:t xml:space="preserve">di Francesco </w:t>
      </w:r>
      <w:proofErr w:type="spellStart"/>
      <w:r>
        <w:rPr>
          <w:rFonts w:ascii="Times New Roman" w:hAnsi="Times New Roman" w:cs="Times New Roman"/>
          <w:sz w:val="30"/>
          <w:szCs w:val="30"/>
        </w:rPr>
        <w:t>Caronna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 Domenico del Mastro,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Gli album dei Ricordi </w:t>
      </w:r>
      <w:r>
        <w:rPr>
          <w:rFonts w:ascii="Times New Roman" w:hAnsi="Times New Roman" w:cs="Times New Roman"/>
          <w:sz w:val="30"/>
          <w:szCs w:val="30"/>
        </w:rPr>
        <w:t xml:space="preserve">di Jacopo </w:t>
      </w:r>
      <w:proofErr w:type="spellStart"/>
      <w:r>
        <w:rPr>
          <w:rFonts w:ascii="Times New Roman" w:hAnsi="Times New Roman" w:cs="Times New Roman"/>
          <w:sz w:val="30"/>
          <w:szCs w:val="30"/>
        </w:rPr>
        <w:t>Cazzaniga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Il grande smog</w:t>
      </w:r>
      <w:r>
        <w:rPr>
          <w:rFonts w:ascii="Times New Roman" w:hAnsi="Times New Roman" w:cs="Times New Roman"/>
          <w:sz w:val="30"/>
          <w:szCs w:val="30"/>
        </w:rPr>
        <w:t xml:space="preserve"> Paula </w:t>
      </w:r>
      <w:proofErr w:type="spellStart"/>
      <w:r>
        <w:rPr>
          <w:rFonts w:ascii="Times New Roman" w:hAnsi="Times New Roman" w:cs="Times New Roman"/>
          <w:sz w:val="30"/>
          <w:szCs w:val="30"/>
        </w:rPr>
        <w:t>Corbellini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 Davide Lo Schiavo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Who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Died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and Made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you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King of Island</w:t>
      </w:r>
      <w:r>
        <w:rPr>
          <w:rFonts w:ascii="Times New Roman" w:hAnsi="Times New Roman" w:cs="Times New Roman"/>
          <w:sz w:val="30"/>
          <w:szCs w:val="30"/>
        </w:rPr>
        <w:t xml:space="preserve"> di Claudia De Angelis,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Thriller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nights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di Oliviero Del Papa,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Ossobuco</w:t>
      </w:r>
      <w:r>
        <w:rPr>
          <w:rFonts w:ascii="Times New Roman" w:hAnsi="Times New Roman" w:cs="Times New Roman"/>
          <w:sz w:val="30"/>
          <w:szCs w:val="30"/>
        </w:rPr>
        <w:t xml:space="preserve"> di Marcello Gobbi,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Rani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l’asteroide</w:t>
      </w:r>
      <w:r>
        <w:rPr>
          <w:rFonts w:ascii="Times New Roman" w:hAnsi="Times New Roman" w:cs="Times New Roman"/>
          <w:sz w:val="30"/>
          <w:szCs w:val="30"/>
        </w:rPr>
        <w:t xml:space="preserve"> di Mattia Gradali,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Trench stories </w:t>
      </w:r>
      <w:r>
        <w:rPr>
          <w:rFonts w:ascii="Times New Roman" w:hAnsi="Times New Roman" w:cs="Times New Roman"/>
          <w:sz w:val="30"/>
          <w:szCs w:val="30"/>
        </w:rPr>
        <w:t xml:space="preserve">di Silvestro </w:t>
      </w:r>
      <w:proofErr w:type="spellStart"/>
      <w:r>
        <w:rPr>
          <w:rFonts w:ascii="Times New Roman" w:hAnsi="Times New Roman" w:cs="Times New Roman"/>
          <w:sz w:val="30"/>
          <w:szCs w:val="30"/>
        </w:rPr>
        <w:t>Maccariello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Geobolodd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di Francesco </w:t>
      </w:r>
      <w:proofErr w:type="spellStart"/>
      <w:r>
        <w:rPr>
          <w:rFonts w:ascii="Times New Roman" w:hAnsi="Times New Roman" w:cs="Times New Roman"/>
          <w:sz w:val="30"/>
          <w:szCs w:val="30"/>
        </w:rPr>
        <w:t>Morgante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Taman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shud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di Elena Nappi,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Miami</w:t>
      </w:r>
      <w:r>
        <w:rPr>
          <w:rFonts w:ascii="Times New Roman" w:hAnsi="Times New Roman" w:cs="Times New Roman"/>
          <w:sz w:val="30"/>
          <w:szCs w:val="30"/>
        </w:rPr>
        <w:t xml:space="preserve">  di Lorenzo </w:t>
      </w:r>
      <w:proofErr w:type="spellStart"/>
      <w:r>
        <w:rPr>
          <w:rFonts w:ascii="Times New Roman" w:hAnsi="Times New Roman" w:cs="Times New Roman"/>
          <w:sz w:val="30"/>
          <w:szCs w:val="30"/>
        </w:rPr>
        <w:t>Ongaro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Due corsari a Milano</w:t>
      </w:r>
      <w:r>
        <w:rPr>
          <w:rFonts w:ascii="Times New Roman" w:hAnsi="Times New Roman" w:cs="Times New Roman"/>
          <w:sz w:val="30"/>
          <w:szCs w:val="30"/>
        </w:rPr>
        <w:t xml:space="preserve"> di Andrea Petino.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Esprimendo la soddisfazione per il gran numero di progetti arrivati e per l'originalità e la qualità degli elaborati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Laura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Zagordi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, direttrice della Civica Scuola di Cinema Luchino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Vsconti</w:t>
      </w:r>
      <w:proofErr w:type="spellEnd"/>
      <w:r>
        <w:rPr>
          <w:rFonts w:ascii="Times New Roman" w:hAnsi="Times New Roman" w:cs="Times New Roman"/>
          <w:sz w:val="30"/>
          <w:szCs w:val="30"/>
        </w:rPr>
        <w:t>, ha dichiarato: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"Questo concorso nasce dalla volontà di valorizzare la scrittura, sottolineando la centralità e l'importanza che la sceneggiatura riveste nel processo creativo che sta dietro la narrazione per immagini. Anziché invitare i ragazzi a "realizzare" un prodotto audiovisivo tout-court ci è sembrato importante offrire loro l'occasione di mettersi alla prova con la scrittura, facendo esperienza in un ambito fondamentale per il loro futuro professionale. La nostra speranza  è che tutti coloro che hanno raccolto questa sfida ne escano con un'energia rinnovata e la voglia di continuare a scrivere". 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Nel corso della mattinata, a partire dalle 9.30 nell’Aula Magna della Civica Scuola di Cinema Luchino Visconti i finalisti hanno avuto 10 minuti a testa per esporre il loro progetto alle 2 giurie ufficiali.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Al termine le due giurie si sono riunite  per deliberare i vincitori, che sono stati annunciati nel corso di una </w:t>
      </w:r>
      <w:r>
        <w:rPr>
          <w:rFonts w:ascii="Times New Roman" w:hAnsi="Times New Roman" w:cs="Times New Roman"/>
          <w:b/>
          <w:bCs/>
          <w:sz w:val="30"/>
          <w:szCs w:val="30"/>
        </w:rPr>
        <w:t>Cerimonia di Premiazione</w:t>
      </w:r>
      <w:r>
        <w:rPr>
          <w:rFonts w:ascii="Times New Roman" w:hAnsi="Times New Roman" w:cs="Times New Roman"/>
          <w:sz w:val="30"/>
          <w:szCs w:val="30"/>
        </w:rPr>
        <w:t>, alle ore 15.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Ad assegnare Il </w:t>
      </w:r>
      <w:r>
        <w:rPr>
          <w:rFonts w:ascii="Times New Roman" w:hAnsi="Times New Roman" w:cs="Times New Roman"/>
          <w:b/>
          <w:bCs/>
          <w:sz w:val="30"/>
          <w:szCs w:val="30"/>
        </w:rPr>
        <w:t>Primo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Premio </w:t>
      </w:r>
      <w:r>
        <w:rPr>
          <w:rFonts w:ascii="Times New Roman" w:hAnsi="Times New Roman" w:cs="Times New Roman"/>
          <w:sz w:val="30"/>
          <w:szCs w:val="30"/>
        </w:rPr>
        <w:t>e il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Secondo Premio </w:t>
      </w:r>
      <w:r>
        <w:rPr>
          <w:rFonts w:ascii="Times New Roman" w:hAnsi="Times New Roman" w:cs="Times New Roman"/>
          <w:sz w:val="30"/>
          <w:szCs w:val="30"/>
        </w:rPr>
        <w:t xml:space="preserve">è stata una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Giuria </w:t>
      </w:r>
      <w:r>
        <w:rPr>
          <w:rFonts w:ascii="Times New Roman" w:hAnsi="Times New Roman" w:cs="Times New Roman"/>
          <w:sz w:val="30"/>
          <w:szCs w:val="30"/>
        </w:rPr>
        <w:t xml:space="preserve">di professionisti nell'ambito della serialità e della sceneggiatura, presieduta da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Laura Ippoliti - </w:t>
      </w:r>
      <w:r>
        <w:rPr>
          <w:rFonts w:ascii="Times New Roman" w:hAnsi="Times New Roman" w:cs="Times New Roman"/>
          <w:sz w:val="30"/>
          <w:szCs w:val="30"/>
        </w:rPr>
        <w:t>Sceneggiatrice e docente di Teoria e tecnica dell’interpretazione scenica e Regia del teatro musicale (Conservatorio di Musica di Foggia), e composta da: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Marco Villa</w:t>
      </w:r>
      <w:r>
        <w:rPr>
          <w:rFonts w:ascii="Times New Roman" w:hAnsi="Times New Roman" w:cs="Times New Roman"/>
          <w:sz w:val="30"/>
          <w:szCs w:val="30"/>
        </w:rPr>
        <w:t xml:space="preserve"> - Giornalista e autore tv (</w:t>
      </w:r>
      <w:hyperlink r:id="rId6" w:history="1">
        <w:r>
          <w:rPr>
            <w:rFonts w:ascii="Times New Roman" w:hAnsi="Times New Roman" w:cs="Times New Roman"/>
            <w:color w:val="0000FF"/>
            <w:sz w:val="30"/>
            <w:szCs w:val="30"/>
            <w:u w:val="single" w:color="0000FF"/>
          </w:rPr>
          <w:t>serialminds.com</w:t>
        </w:r>
      </w:hyperlink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Rockit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E poi c'è </w:t>
      </w:r>
      <w:proofErr w:type="spellStart"/>
      <w:r>
        <w:rPr>
          <w:rFonts w:ascii="Times New Roman" w:hAnsi="Times New Roman" w:cs="Times New Roman"/>
          <w:sz w:val="30"/>
          <w:szCs w:val="30"/>
        </w:rPr>
        <w:t>Cattelan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Ivan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Carlei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Vicedirettore di </w:t>
      </w:r>
      <w:proofErr w:type="spellStart"/>
      <w:r>
        <w:rPr>
          <w:rFonts w:ascii="Times New Roman" w:hAnsi="Times New Roman" w:cs="Times New Roman"/>
          <w:sz w:val="30"/>
          <w:szCs w:val="30"/>
        </w:rPr>
        <w:t>Raifiction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per la struttura Lunga Serialità, Innovazione Prodotto 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Leonardo Ferrara </w:t>
      </w:r>
      <w:r>
        <w:rPr>
          <w:rFonts w:ascii="Times New Roman" w:hAnsi="Times New Roman" w:cs="Times New Roman"/>
          <w:sz w:val="30"/>
          <w:szCs w:val="30"/>
        </w:rPr>
        <w:t xml:space="preserve">- Dirigente </w:t>
      </w:r>
      <w:proofErr w:type="spellStart"/>
      <w:r>
        <w:rPr>
          <w:rFonts w:ascii="Times New Roman" w:hAnsi="Times New Roman" w:cs="Times New Roman"/>
          <w:sz w:val="30"/>
          <w:szCs w:val="30"/>
        </w:rPr>
        <w:t>Raifiction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per la Struttura Lunga Serialità, Innovazione Prodotto 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Salvatore Carlo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Micciché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- </w:t>
      </w:r>
      <w:r>
        <w:rPr>
          <w:rFonts w:ascii="Times New Roman" w:hAnsi="Times New Roman" w:cs="Times New Roman"/>
          <w:sz w:val="30"/>
          <w:szCs w:val="30"/>
        </w:rPr>
        <w:t xml:space="preserve">Direttore dell'Osservatorio Editoriale Contenuti </w:t>
      </w:r>
      <w:proofErr w:type="spellStart"/>
      <w:r>
        <w:rPr>
          <w:rFonts w:ascii="Times New Roman" w:hAnsi="Times New Roman" w:cs="Times New Roman"/>
          <w:sz w:val="30"/>
          <w:szCs w:val="30"/>
        </w:rPr>
        <w:t>Rti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-Mediaset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Lorenzo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Gangarossa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- Produttore e Responsabile dei Progetti Internazionali di </w:t>
      </w:r>
      <w:proofErr w:type="spellStart"/>
      <w:r>
        <w:rPr>
          <w:rFonts w:ascii="Times New Roman" w:hAnsi="Times New Roman" w:cs="Times New Roman"/>
          <w:sz w:val="30"/>
          <w:szCs w:val="30"/>
        </w:rPr>
        <w:t>Wildside</w:t>
      </w:r>
      <w:proofErr w:type="spellEnd"/>
      <w:r>
        <w:rPr>
          <w:rFonts w:ascii="Tahoma" w:hAnsi="Tahoma" w:cs="Tahoma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ahoma" w:hAnsi="Tahoma" w:cs="Tahoma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Il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Premio Young Audience </w:t>
      </w:r>
      <w:r>
        <w:rPr>
          <w:rFonts w:ascii="Times New Roman" w:hAnsi="Times New Roman" w:cs="Times New Roman"/>
          <w:sz w:val="30"/>
          <w:szCs w:val="30"/>
        </w:rPr>
        <w:t xml:space="preserve">è stato invece assegnato da una giuria presieduta da </w:t>
      </w:r>
      <w:r>
        <w:rPr>
          <w:rFonts w:ascii="Times New Roman" w:hAnsi="Times New Roman" w:cs="Times New Roman"/>
          <w:b/>
          <w:bCs/>
          <w:sz w:val="30"/>
          <w:szCs w:val="30"/>
        </w:rPr>
        <w:t>Claudio Bisio</w:t>
      </w:r>
      <w:r>
        <w:rPr>
          <w:rFonts w:ascii="Times New Roman" w:hAnsi="Times New Roman" w:cs="Times New Roman"/>
          <w:sz w:val="30"/>
          <w:szCs w:val="30"/>
        </w:rPr>
        <w:t xml:space="preserve"> e composta dagli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studenti delle classi V alfa e V beta </w:t>
      </w:r>
      <w:r>
        <w:rPr>
          <w:rFonts w:ascii="Times New Roman" w:hAnsi="Times New Roman" w:cs="Times New Roman"/>
          <w:sz w:val="30"/>
          <w:szCs w:val="30"/>
        </w:rPr>
        <w:t xml:space="preserve">del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Liceo Classico Giulio Casiraghi </w:t>
      </w:r>
      <w:r>
        <w:rPr>
          <w:rFonts w:ascii="Times New Roman" w:hAnsi="Times New Roman" w:cs="Times New Roman"/>
          <w:sz w:val="30"/>
          <w:szCs w:val="30"/>
        </w:rPr>
        <w:t>(Parco Nord).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Il concorso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Milano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Mon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Amour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è stato  promosso dalla </w:t>
      </w:r>
      <w:r>
        <w:rPr>
          <w:rFonts w:ascii="Times New Roman" w:hAnsi="Times New Roman" w:cs="Times New Roman"/>
          <w:b/>
          <w:bCs/>
          <w:sz w:val="30"/>
          <w:szCs w:val="30"/>
        </w:rPr>
        <w:t>Civica Scuola di Cinema Luchino Visconti</w:t>
      </w:r>
      <w:r>
        <w:rPr>
          <w:rFonts w:ascii="Times New Roman" w:hAnsi="Times New Roman" w:cs="Times New Roman"/>
          <w:sz w:val="30"/>
          <w:szCs w:val="30"/>
        </w:rPr>
        <w:t xml:space="preserve"> in collaborazione con: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AGIS </w:t>
      </w:r>
      <w:r>
        <w:rPr>
          <w:rFonts w:ascii="Times New Roman" w:hAnsi="Times New Roman" w:cs="Times New Roman"/>
          <w:sz w:val="30"/>
          <w:szCs w:val="30"/>
        </w:rPr>
        <w:t xml:space="preserve">- Associazione Generale Italiana dello Spettacolo, </w:t>
      </w:r>
      <w:r>
        <w:rPr>
          <w:rFonts w:ascii="Times New Roman" w:hAnsi="Times New Roman" w:cs="Times New Roman"/>
          <w:b/>
          <w:bCs/>
          <w:sz w:val="30"/>
          <w:szCs w:val="30"/>
        </w:rPr>
        <w:t>ALMED</w:t>
      </w:r>
      <w:r>
        <w:rPr>
          <w:rFonts w:ascii="Times New Roman" w:hAnsi="Times New Roman" w:cs="Times New Roman"/>
          <w:sz w:val="30"/>
          <w:szCs w:val="30"/>
        </w:rPr>
        <w:t xml:space="preserve"> - Alta Scuola in Media Comunicazione e Spettacolo,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Sede Lombardia del CSC</w:t>
      </w:r>
      <w:r>
        <w:rPr>
          <w:rFonts w:ascii="Times New Roman" w:hAnsi="Times New Roman" w:cs="Times New Roman"/>
          <w:sz w:val="30"/>
          <w:szCs w:val="30"/>
        </w:rPr>
        <w:t xml:space="preserve"> - Centro Sperimentale di Cinematografia, </w:t>
      </w:r>
      <w:r>
        <w:rPr>
          <w:rFonts w:ascii="Times New Roman" w:hAnsi="Times New Roman" w:cs="Times New Roman"/>
          <w:b/>
          <w:bCs/>
          <w:sz w:val="30"/>
          <w:szCs w:val="30"/>
        </w:rPr>
        <w:t>ICMA</w:t>
      </w:r>
      <w:r>
        <w:rPr>
          <w:rFonts w:ascii="Times New Roman" w:hAnsi="Times New Roman" w:cs="Times New Roman"/>
          <w:sz w:val="30"/>
          <w:szCs w:val="30"/>
        </w:rPr>
        <w:t xml:space="preserve"> - Istituto Cinematografico Michelangelo Antonioni,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IULM</w:t>
      </w:r>
      <w:r>
        <w:rPr>
          <w:rFonts w:ascii="Times New Roman" w:hAnsi="Times New Roman" w:cs="Times New Roman"/>
          <w:sz w:val="30"/>
          <w:szCs w:val="30"/>
        </w:rPr>
        <w:t xml:space="preserve"> - Dipartimento di Comunicazione, arti e media, </w:t>
      </w:r>
      <w:r>
        <w:rPr>
          <w:rFonts w:ascii="Times New Roman" w:hAnsi="Times New Roman" w:cs="Times New Roman"/>
          <w:b/>
          <w:bCs/>
          <w:sz w:val="30"/>
          <w:szCs w:val="30"/>
        </w:rPr>
        <w:t>MFN</w:t>
      </w:r>
      <w:r>
        <w:rPr>
          <w:rFonts w:ascii="Times New Roman" w:hAnsi="Times New Roman" w:cs="Times New Roman"/>
          <w:sz w:val="30"/>
          <w:szCs w:val="30"/>
        </w:rPr>
        <w:t xml:space="preserve"> - Milano Film Network e realizzato grazie al sostegno di </w:t>
      </w:r>
      <w:r>
        <w:rPr>
          <w:rFonts w:ascii="Times New Roman" w:hAnsi="Times New Roman" w:cs="Times New Roman"/>
          <w:b/>
          <w:bCs/>
          <w:sz w:val="30"/>
          <w:szCs w:val="30"/>
        </w:rPr>
        <w:t>SIAE</w:t>
      </w:r>
      <w:r>
        <w:rPr>
          <w:rFonts w:ascii="Times New Roman" w:hAnsi="Times New Roman" w:cs="Times New Roman"/>
          <w:sz w:val="30"/>
          <w:szCs w:val="30"/>
        </w:rPr>
        <w:t xml:space="preserve"> e </w:t>
      </w:r>
      <w:r>
        <w:rPr>
          <w:rFonts w:ascii="Times New Roman" w:hAnsi="Times New Roman" w:cs="Times New Roman"/>
          <w:b/>
          <w:bCs/>
          <w:sz w:val="30"/>
          <w:szCs w:val="30"/>
        </w:rPr>
        <w:t>Claudio Bisio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Qui di seguito i progetti vincitori e le motivazioni delle giurie: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Primo premio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IL GRANDE SMOG </w:t>
      </w:r>
      <w:r>
        <w:rPr>
          <w:rFonts w:ascii="Times New Roman" w:hAnsi="Times New Roman" w:cs="Times New Roman"/>
          <w:sz w:val="30"/>
          <w:szCs w:val="30"/>
        </w:rPr>
        <w:t>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Paula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Corbellini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e Davide Lo Schiavo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Prendendo spunto dall'universo di Black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Mirror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, The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Lobster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Blade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Runner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>, il Grande Smog racconta una Milano distopica, dove lo smog ha definitivamente avvolto la città e oscurato il sole.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Motivazione: "Per l'efficacia nel costruire uno scenario che attrae lo spettatore in un mondo distopico ma drammaticamente possibile. Una Milano "altrove" in cui si muovono personaggi che ci costringono a porci interrogativi profondi "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Questa scelta ha ricevuto anche l'unanimità della Giuria "Young"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Secondo Premio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TRENCH STORIES </w:t>
      </w:r>
      <w:r>
        <w:rPr>
          <w:rFonts w:ascii="Times New Roman" w:hAnsi="Times New Roman" w:cs="Times New Roman"/>
          <w:sz w:val="30"/>
          <w:szCs w:val="30"/>
        </w:rPr>
        <w:t>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Silvestro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Maccariello</w:t>
      </w:r>
      <w:proofErr w:type="spellEnd"/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Noir, giallo milanese dal ritmo degno del calibro 35 anni '70. Dalla "Stretta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Bagnera</w:t>
      </w:r>
      <w:proofErr w:type="spellEnd"/>
      <w:r>
        <w:rPr>
          <w:rFonts w:ascii="Times New Roman" w:hAnsi="Times New Roman" w:cs="Times New Roman"/>
          <w:i/>
          <w:iCs/>
          <w:sz w:val="30"/>
          <w:szCs w:val="30"/>
        </w:rPr>
        <w:t>", teatro degli orrori del primo serial killer della storia italiana, "Trench Stories" muove i primi passi per raccontare una  storia basata sui simboli e sulla memoria della città di Milano.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Motivazione: "Per l'originalità dei personaggi che, col sapore della </w:t>
      </w:r>
      <w:proofErr w:type="spellStart"/>
      <w:r>
        <w:rPr>
          <w:rFonts w:ascii="Times New Roman" w:hAnsi="Times New Roman" w:cs="Times New Roman"/>
          <w:sz w:val="30"/>
          <w:szCs w:val="30"/>
        </w:rPr>
        <w:t>graphic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novel</w:t>
      </w:r>
      <w:proofErr w:type="spellEnd"/>
      <w:r>
        <w:rPr>
          <w:rFonts w:ascii="Times New Roman" w:hAnsi="Times New Roman" w:cs="Times New Roman"/>
          <w:sz w:val="30"/>
          <w:szCs w:val="30"/>
        </w:rPr>
        <w:t>, animano una Milano grottesca e sorprendente, le cui storie si intrecciano in un plot ricco di potenzialità"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La Giuria Ufficiale ha inoltre attribuito una </w:t>
      </w:r>
      <w:r>
        <w:rPr>
          <w:rFonts w:ascii="Times New Roman" w:hAnsi="Times New Roman" w:cs="Times New Roman"/>
          <w:b/>
          <w:bCs/>
          <w:sz w:val="30"/>
          <w:szCs w:val="30"/>
        </w:rPr>
        <w:t>Menzione Speciale</w:t>
      </w:r>
      <w:r>
        <w:rPr>
          <w:rFonts w:ascii="Times New Roman" w:hAnsi="Times New Roman" w:cs="Times New Roman"/>
          <w:sz w:val="30"/>
          <w:szCs w:val="30"/>
        </w:rPr>
        <w:t xml:space="preserve"> a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THRILLER NIGHTS! </w:t>
      </w:r>
      <w:r>
        <w:rPr>
          <w:rFonts w:ascii="Times New Roman" w:hAnsi="Times New Roman" w:cs="Times New Roman"/>
          <w:sz w:val="30"/>
          <w:szCs w:val="30"/>
        </w:rPr>
        <w:t>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Oliviero Del Papa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I mostri sono reali e fanno parte del nostro mondo, anche se noi no lo sappiamo. In una Milano notturna, moderna, elegante, si muovono vampiri, licantropi, creature anfibie…. ma essere mostri non è sempre una passeggiata e anche i vampiri hanno bisogno della psicanalisi...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Motivazione: "Per la peculiare cifra all'interno di un genere molto frequentato che in questa versione si mostra ancora spendibile sia in chiave di romanzo di formazione che di racconto familiare"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Premio Young Audience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MALA VIDA SOCIAL CLUB </w:t>
      </w:r>
      <w:r>
        <w:rPr>
          <w:rFonts w:ascii="Times New Roman" w:hAnsi="Times New Roman" w:cs="Times New Roman"/>
          <w:sz w:val="30"/>
          <w:szCs w:val="30"/>
        </w:rPr>
        <w:t>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Francesco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Caronna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e Domenico del Mastro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Un noir metropolitano. Una caccia al tesoro - in cui  il tesoro smette improvvisamente di essere al centro dell'attenzione - che partendo dalla Barona si dipana tra le strade della città raccontando una Milano contemporanea e quotidiana.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>Motivazione: "Per la trama avvincente e verosimile,  per la personalizzazione complessa dei personaggi e per l'originalità dei temi attinenti al mondo dei giovani. Per l'equilibrio tra comico e dramma, e infine perché è uno dei pochi soggetti che parla della Milano che conosciamo e che vediamo tutti i giorni, la Milano del presente, non del passato né del futuro."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La </w:t>
      </w:r>
      <w:r>
        <w:rPr>
          <w:rFonts w:ascii="Times New Roman" w:hAnsi="Times New Roman" w:cs="Times New Roman"/>
          <w:b/>
          <w:bCs/>
          <w:sz w:val="30"/>
          <w:szCs w:val="30"/>
        </w:rPr>
        <w:t>Giuria Young</w:t>
      </w:r>
      <w:r>
        <w:rPr>
          <w:rFonts w:ascii="Times New Roman" w:hAnsi="Times New Roman" w:cs="Times New Roman"/>
          <w:sz w:val="30"/>
          <w:szCs w:val="30"/>
        </w:rPr>
        <w:t xml:space="preserve"> ha inoltre espresso grande apprezzamento per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TAMAN SHUD</w:t>
      </w:r>
      <w:r>
        <w:rPr>
          <w:rFonts w:ascii="Times New Roman" w:hAnsi="Times New Roman" w:cs="Times New Roman"/>
          <w:sz w:val="30"/>
          <w:szCs w:val="30"/>
        </w:rPr>
        <w:t xml:space="preserve"> di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Elena Nappi.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Liberamente ispirata a un fatto di cronaca, una detective story ambientata nella Milano dell'immediato dopo guerra.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</w:p>
    <w:p w:rsidR="00D53E71" w:rsidRDefault="00D53E71" w:rsidP="00D53E7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9"/>
          <w:szCs w:val="29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23B83" w:rsidRDefault="00823B83" w:rsidP="00D53E71">
      <w:pPr>
        <w:jc w:val="both"/>
      </w:pPr>
    </w:p>
    <w:sectPr w:rsidR="00823B83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71"/>
    <w:rsid w:val="00066020"/>
    <w:rsid w:val="00823B83"/>
    <w:rsid w:val="00D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E7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53E7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E7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53E7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serialmind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1418</Words>
  <Characters>8083</Characters>
  <Application>Microsoft Macintosh Word</Application>
  <DocSecurity>0</DocSecurity>
  <Lines>67</Lines>
  <Paragraphs>18</Paragraphs>
  <ScaleCrop>false</ScaleCrop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2017-12-04T15:02:00Z</dcterms:created>
  <dcterms:modified xsi:type="dcterms:W3CDTF">2017-12-04T15:03:00Z</dcterms:modified>
</cp:coreProperties>
</file>